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0" w:rsidRPr="0020799D" w:rsidRDefault="00096C64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30.05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B70DDD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22 </w:t>
      </w:r>
      <w:r w:rsidR="00CB7E30" w:rsidRPr="0020799D">
        <w:rPr>
          <w:rFonts w:asciiTheme="majorHAnsi" w:eastAsia="Times New Roman" w:hAnsiTheme="majorHAnsi" w:cs="Arial"/>
          <w:snapToGrid w:val="0"/>
          <w:lang w:eastAsia="pl-PL"/>
        </w:rPr>
        <w:t>.r.</w:t>
      </w:r>
    </w:p>
    <w:p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CB7E30" w:rsidRPr="00096C64" w:rsidRDefault="00CB7E30" w:rsidP="005D4B76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  <w:r w:rsidRPr="00B70DDD">
        <w:rPr>
          <w:rFonts w:asciiTheme="majorHAnsi" w:eastAsia="Times New Roman" w:hAnsiTheme="majorHAnsi" w:cs="Times New Roman"/>
          <w:bCs/>
          <w:lang w:eastAsia="pl-PL"/>
        </w:rPr>
        <w:t xml:space="preserve">           </w:t>
      </w:r>
      <w:r w:rsidRPr="00B70DDD">
        <w:rPr>
          <w:rFonts w:asciiTheme="majorHAnsi" w:eastAsia="Calibri" w:hAnsiTheme="majorHAnsi" w:cs="Arial"/>
          <w:bCs/>
        </w:rPr>
        <w:t xml:space="preserve">   </w:t>
      </w:r>
    </w:p>
    <w:p w:rsidR="00096C64" w:rsidRPr="00096C64" w:rsidRDefault="00096C64" w:rsidP="00096C64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096C6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Miasto Łódź – Zespół Szkół Specjalnych nr 2 </w:t>
      </w:r>
    </w:p>
    <w:p w:rsidR="00096C64" w:rsidRDefault="00096C64" w:rsidP="00096C64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096C6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ul.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Karolewska 30/34 </w:t>
      </w:r>
    </w:p>
    <w:p w:rsidR="00096C64" w:rsidRPr="00096C64" w:rsidRDefault="00096C64" w:rsidP="00096C64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096C6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90-561 Łódź </w:t>
      </w:r>
    </w:p>
    <w:p w:rsidR="00CB7E30" w:rsidRPr="0020799D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CB7E30" w:rsidRPr="0020799D" w:rsidRDefault="00CB7E30" w:rsidP="00CB7E30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</w:p>
    <w:p w:rsidR="00CB7E30" w:rsidRPr="0020799D" w:rsidRDefault="00CB7E30" w:rsidP="00CB7E30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CB7E30" w:rsidRPr="00BD1F38" w:rsidRDefault="00CB7E30" w:rsidP="00BD1F38">
      <w:pPr>
        <w:pStyle w:val="Bezodstpw"/>
        <w:jc w:val="both"/>
      </w:pPr>
      <w:r w:rsidRPr="00BD1F38">
        <w:t xml:space="preserve">Dotyczy: </w:t>
      </w:r>
      <w:r w:rsidR="00096C64" w:rsidRPr="00BD1F38">
        <w:t xml:space="preserve">Remont Sali gimnastycznej wraz z zapleczem, w budynku Zespołu Szkół Specjalnych nr 2 </w:t>
      </w:r>
      <w:r w:rsidR="00096C64" w:rsidRPr="00BD1F38">
        <w:br/>
        <w:t>w Łodzi, realizowanym w systemie zaprojektuj i buduj.</w:t>
      </w:r>
    </w:p>
    <w:p w:rsidR="00CB7E30" w:rsidRPr="00BD1F38" w:rsidRDefault="00CB7E30" w:rsidP="00BD1F38">
      <w:pPr>
        <w:pStyle w:val="Bezodstpw"/>
        <w:jc w:val="both"/>
      </w:pPr>
    </w:p>
    <w:p w:rsidR="00CB7E30" w:rsidRPr="00BD1F38" w:rsidRDefault="00CB7E30" w:rsidP="00BD1F38">
      <w:pPr>
        <w:pStyle w:val="Bezodstpw"/>
        <w:jc w:val="both"/>
      </w:pPr>
      <w:r w:rsidRPr="00BD1F38">
        <w:t xml:space="preserve">Zamawiający informuje, że w terminie określonym zgodnie z </w:t>
      </w:r>
      <w:r w:rsidR="004B4C39" w:rsidRPr="00BD1F38">
        <w:t>a</w:t>
      </w:r>
      <w:r w:rsidRPr="00BD1F38">
        <w:t xml:space="preserve">rt. </w:t>
      </w:r>
      <w:r w:rsidR="004B4C39" w:rsidRPr="00BD1F38">
        <w:t>284</w:t>
      </w:r>
      <w:r w:rsidRPr="00BD1F38">
        <w:t xml:space="preserve"> ust. 2 ustawy z 11 września 2019 r</w:t>
      </w:r>
      <w:r w:rsidR="00B70DDD" w:rsidRPr="00BD1F38">
        <w:t xml:space="preserve">. – </w:t>
      </w:r>
      <w:r w:rsidRPr="00BD1F38">
        <w:t>Prawo zamówień publicznych (</w:t>
      </w:r>
      <w:proofErr w:type="spellStart"/>
      <w:r w:rsidRPr="00BD1F38">
        <w:t>Dz.U</w:t>
      </w:r>
      <w:proofErr w:type="spellEnd"/>
      <w:r w:rsidRPr="00BD1F38">
        <w:t>.</w:t>
      </w:r>
      <w:r w:rsidR="00B70DDD" w:rsidRPr="00BD1F38">
        <w:t xml:space="preserve"> </w:t>
      </w:r>
      <w:r w:rsidRPr="00BD1F38">
        <w:t>poz. 2019) – dalej</w:t>
      </w:r>
      <w:r w:rsidR="00B70DDD" w:rsidRPr="00BD1F38">
        <w:t>:</w:t>
      </w:r>
      <w:r w:rsidRPr="00BD1F38">
        <w:t xml:space="preserve"> ustawa </w:t>
      </w:r>
      <w:proofErr w:type="spellStart"/>
      <w:r w:rsidRPr="00BD1F38">
        <w:t>Pzp</w:t>
      </w:r>
      <w:proofErr w:type="spellEnd"/>
      <w:r w:rsidRPr="00BD1F38">
        <w:t>, wykonawcy zwrócili się do zamawiającego z wni</w:t>
      </w:r>
      <w:r w:rsidR="004B4C39" w:rsidRPr="00BD1F38">
        <w:t>oskiem o wyjaśnienie treści SWZ</w:t>
      </w:r>
      <w:r w:rsidRPr="00BD1F38">
        <w:t>.</w:t>
      </w:r>
    </w:p>
    <w:p w:rsidR="00CB7E30" w:rsidRPr="00BD1F38" w:rsidRDefault="00CB7E30" w:rsidP="00BD1F38">
      <w:pPr>
        <w:pStyle w:val="Bezodstpw"/>
        <w:jc w:val="both"/>
      </w:pPr>
    </w:p>
    <w:p w:rsidR="00CB7E30" w:rsidRPr="00BD1F38" w:rsidRDefault="00CB7E30" w:rsidP="00BD1F38">
      <w:pPr>
        <w:pStyle w:val="Bezodstpw"/>
        <w:jc w:val="both"/>
      </w:pPr>
      <w:r w:rsidRPr="00BD1F38">
        <w:t>W związku z powyższym, zamawiający udziela następujących wyjaśnień:</w:t>
      </w:r>
    </w:p>
    <w:p w:rsidR="00CB7E30" w:rsidRPr="00BD1F38" w:rsidRDefault="00CB7E30" w:rsidP="00BD1F38">
      <w:pPr>
        <w:pStyle w:val="Bezodstpw"/>
        <w:jc w:val="both"/>
      </w:pPr>
    </w:p>
    <w:p w:rsidR="00CB7E30" w:rsidRPr="00BD1F38" w:rsidRDefault="00CB7E30" w:rsidP="00BD1F38">
      <w:pPr>
        <w:pStyle w:val="Bezodstpw"/>
        <w:jc w:val="both"/>
        <w:rPr>
          <w:b/>
        </w:rPr>
      </w:pPr>
      <w:r w:rsidRPr="00BD1F38">
        <w:rPr>
          <w:b/>
        </w:rPr>
        <w:t>Pytanie 1:</w:t>
      </w:r>
    </w:p>
    <w:p w:rsidR="00096C64" w:rsidRPr="00BD1F38" w:rsidRDefault="00096C64" w:rsidP="00BD1F38">
      <w:pPr>
        <w:pStyle w:val="Bezodstpw"/>
        <w:jc w:val="both"/>
      </w:pPr>
      <w:r w:rsidRPr="00BD1F38">
        <w:t>Czy Zamawiający dopuści do zmiany technologię wykonania podłogi sportowej z żywicy poliuretanowej na wykładzinę sportową PCW?</w:t>
      </w:r>
    </w:p>
    <w:p w:rsidR="00E26EF7" w:rsidRPr="00BD1F38" w:rsidRDefault="00E26EF7" w:rsidP="00BD1F38">
      <w:pPr>
        <w:pStyle w:val="Bezodstpw"/>
        <w:jc w:val="both"/>
      </w:pPr>
    </w:p>
    <w:p w:rsidR="00CB7E30" w:rsidRPr="00BD1F38" w:rsidRDefault="00E26EF7" w:rsidP="00BD1F38">
      <w:pPr>
        <w:pStyle w:val="Bezodstpw"/>
        <w:jc w:val="both"/>
      </w:pPr>
      <w:r w:rsidRPr="00BD1F38">
        <w:t xml:space="preserve">Z uwagi na skomplikowany proces wyceny związanej z wykonaniem podłogi sportowej, prosimy </w:t>
      </w:r>
      <w:r w:rsidR="00BD1F38">
        <w:br/>
      </w:r>
      <w:r w:rsidRPr="00BD1F38">
        <w:t>o przesunięcie składania oferty o 7 dni.</w:t>
      </w:r>
    </w:p>
    <w:p w:rsidR="00E26EF7" w:rsidRPr="00BD1F38" w:rsidRDefault="00E26EF7" w:rsidP="00BD1F38">
      <w:pPr>
        <w:pStyle w:val="Bezodstpw"/>
        <w:jc w:val="both"/>
      </w:pPr>
    </w:p>
    <w:p w:rsidR="00CB7E30" w:rsidRPr="00BD1F38" w:rsidRDefault="00CB7E30" w:rsidP="00BD1F38">
      <w:pPr>
        <w:pStyle w:val="Bezodstpw"/>
        <w:jc w:val="both"/>
        <w:rPr>
          <w:b/>
        </w:rPr>
      </w:pPr>
      <w:r w:rsidRPr="00BD1F38">
        <w:rPr>
          <w:b/>
        </w:rPr>
        <w:t>Odpowiedź:</w:t>
      </w:r>
    </w:p>
    <w:p w:rsidR="00CB7E30" w:rsidRPr="00BD1F38" w:rsidRDefault="00E26EF7" w:rsidP="00BD1F38">
      <w:pPr>
        <w:pStyle w:val="Bezodstpw"/>
        <w:jc w:val="both"/>
      </w:pPr>
      <w:r w:rsidRPr="00BD1F38">
        <w:t xml:space="preserve">Zamawiający dopuszcza ułożenie wykładziny sportowej, przy zachowaniu całego systemu podłogi </w:t>
      </w:r>
      <w:r w:rsidR="00BD1F38">
        <w:br/>
      </w:r>
      <w:r w:rsidRPr="00BD1F38">
        <w:t>w wykonaniu sportowym oraz zachowaniu wszelkich obowiązujących norm dla takiej podłogi.</w:t>
      </w:r>
    </w:p>
    <w:p w:rsidR="00096C64" w:rsidRPr="00BD1F38" w:rsidRDefault="00096C64" w:rsidP="00BD1F38">
      <w:pPr>
        <w:pStyle w:val="Bezodstpw"/>
        <w:jc w:val="both"/>
      </w:pPr>
    </w:p>
    <w:p w:rsidR="00652394" w:rsidRPr="00BD1F38" w:rsidRDefault="00CB7E30" w:rsidP="00BD1F38">
      <w:pPr>
        <w:pStyle w:val="Bezodstpw"/>
        <w:jc w:val="both"/>
      </w:pPr>
      <w:r w:rsidRPr="00BD1F38">
        <w:t>Mając na uwad</w:t>
      </w:r>
      <w:r w:rsidR="00E26EF7" w:rsidRPr="00BD1F38">
        <w:t>ze treść udzielonych wyjaśnień</w:t>
      </w:r>
      <w:r w:rsidR="004B4C39" w:rsidRPr="00BD1F38">
        <w:t>, działając na podstawie a</w:t>
      </w:r>
      <w:r w:rsidRPr="00BD1F38">
        <w:t xml:space="preserve">rt. </w:t>
      </w:r>
      <w:r w:rsidR="00652394" w:rsidRPr="00BD1F38">
        <w:t xml:space="preserve">286 ust. </w:t>
      </w:r>
      <w:r w:rsidR="00E26EF7" w:rsidRPr="00BD1F38">
        <w:t>3</w:t>
      </w:r>
      <w:r w:rsidR="004B4C39" w:rsidRPr="00BD1F38">
        <w:t xml:space="preserve"> ustawy </w:t>
      </w:r>
      <w:proofErr w:type="spellStart"/>
      <w:r w:rsidR="004B4C39" w:rsidRPr="00BD1F38">
        <w:t>Pzp</w:t>
      </w:r>
      <w:proofErr w:type="spellEnd"/>
      <w:r w:rsidR="004B4C39" w:rsidRPr="00BD1F38">
        <w:t xml:space="preserve">, </w:t>
      </w:r>
    </w:p>
    <w:p w:rsidR="00652394" w:rsidRPr="00BD1F38" w:rsidRDefault="00652394" w:rsidP="00BD1F38">
      <w:pPr>
        <w:pStyle w:val="Bezodstpw"/>
        <w:jc w:val="both"/>
      </w:pPr>
      <w:r w:rsidRPr="00BD1F38">
        <w:t>Zamawiający informuje,</w:t>
      </w:r>
      <w:r w:rsidRPr="00BD1F38">
        <w:rPr>
          <w:b/>
        </w:rPr>
        <w:t xml:space="preserve"> że zmianie ulega termin składania ofert</w:t>
      </w:r>
      <w:r w:rsidR="00BD1F38">
        <w:rPr>
          <w:b/>
        </w:rPr>
        <w:t>, przyjmując nowe brzmienie</w:t>
      </w:r>
      <w:r w:rsidRPr="00BD1F38">
        <w:rPr>
          <w:b/>
        </w:rPr>
        <w:t xml:space="preserve">. </w:t>
      </w:r>
    </w:p>
    <w:p w:rsidR="00BD1F38" w:rsidRDefault="00BD1F38" w:rsidP="00BD1F38">
      <w:pPr>
        <w:pStyle w:val="Bezodstpw"/>
        <w:jc w:val="both"/>
        <w:rPr>
          <w:highlight w:val="yellow"/>
        </w:rPr>
      </w:pPr>
    </w:p>
    <w:p w:rsidR="00E26EF7" w:rsidRPr="00BD1F38" w:rsidRDefault="00E26EF7" w:rsidP="00BD1F38">
      <w:pPr>
        <w:pStyle w:val="Bezodstpw"/>
        <w:jc w:val="both"/>
        <w:rPr>
          <w:b/>
        </w:rPr>
      </w:pPr>
      <w:r w:rsidRPr="00BD1F38">
        <w:rPr>
          <w:b/>
        </w:rPr>
        <w:t xml:space="preserve">Ofertę należy złożyć do dnia </w:t>
      </w:r>
      <w:r w:rsidR="00BD1F38" w:rsidRPr="00BD1F38">
        <w:rPr>
          <w:b/>
        </w:rPr>
        <w:t>09</w:t>
      </w:r>
      <w:r w:rsidRPr="00BD1F38">
        <w:rPr>
          <w:b/>
        </w:rPr>
        <w:t>.06.2022r. do godziny 10:00.</w:t>
      </w:r>
    </w:p>
    <w:p w:rsidR="00E26EF7" w:rsidRPr="00BD1F38" w:rsidRDefault="00E26EF7" w:rsidP="00BD1F38">
      <w:pPr>
        <w:pStyle w:val="Bezodstpw"/>
        <w:jc w:val="both"/>
        <w:rPr>
          <w:b/>
        </w:rPr>
      </w:pPr>
      <w:r w:rsidRPr="00BD1F38">
        <w:rPr>
          <w:b/>
        </w:rPr>
        <w:t>Otwarcie ofert nastąpi w dniu 0</w:t>
      </w:r>
      <w:r w:rsidR="00BD1F38" w:rsidRPr="00BD1F38">
        <w:rPr>
          <w:b/>
        </w:rPr>
        <w:t>9</w:t>
      </w:r>
      <w:r w:rsidRPr="00BD1F38">
        <w:rPr>
          <w:b/>
        </w:rPr>
        <w:t xml:space="preserve">.06.2022r. o godzinie 12:00  </w:t>
      </w:r>
    </w:p>
    <w:p w:rsidR="00BD1F38" w:rsidRPr="00BD1F38" w:rsidRDefault="00BD1F38" w:rsidP="00BD1F38">
      <w:pPr>
        <w:pStyle w:val="Bezodstpw"/>
        <w:jc w:val="both"/>
        <w:rPr>
          <w:highlight w:val="yellow"/>
        </w:rPr>
      </w:pPr>
    </w:p>
    <w:p w:rsidR="00E26EF7" w:rsidRDefault="00BD1F38" w:rsidP="00BD1F38">
      <w:pPr>
        <w:pStyle w:val="Bezodstpw"/>
        <w:jc w:val="both"/>
      </w:pPr>
      <w:r w:rsidRPr="00BD1F38">
        <w:t>Ponadto zmianie ulega punkt 1 działu XVII SWZ – tj. termin związania z ofertą przyjmując nowe brzmienie</w:t>
      </w:r>
      <w:r>
        <w:t>.</w:t>
      </w:r>
    </w:p>
    <w:p w:rsidR="00BD1F38" w:rsidRPr="00BD1F38" w:rsidRDefault="00BD1F38" w:rsidP="00BD1F38">
      <w:pPr>
        <w:pStyle w:val="Bezodstpw"/>
        <w:jc w:val="both"/>
      </w:pPr>
    </w:p>
    <w:p w:rsidR="00E26EF7" w:rsidRPr="00BD1F38" w:rsidRDefault="00E26EF7" w:rsidP="00BD1F38">
      <w:pPr>
        <w:pStyle w:val="Bezodstpw"/>
        <w:jc w:val="both"/>
      </w:pPr>
      <w:r w:rsidRPr="00BD1F38">
        <w:t xml:space="preserve">Wykonawca będzie związany ofertą przez okres 30 dni, tj. </w:t>
      </w:r>
      <w:r w:rsidRPr="00BD1F38">
        <w:rPr>
          <w:b/>
        </w:rPr>
        <w:t xml:space="preserve">do dnia </w:t>
      </w:r>
      <w:r w:rsidR="00BD1F38" w:rsidRPr="00BD1F38">
        <w:rPr>
          <w:b/>
        </w:rPr>
        <w:t>08</w:t>
      </w:r>
      <w:r w:rsidRPr="00BD1F38">
        <w:rPr>
          <w:b/>
        </w:rPr>
        <w:t>.0</w:t>
      </w:r>
      <w:r w:rsidR="00BD1F38" w:rsidRPr="00BD1F38">
        <w:rPr>
          <w:b/>
        </w:rPr>
        <w:t>7</w:t>
      </w:r>
      <w:r w:rsidRPr="00BD1F38">
        <w:rPr>
          <w:b/>
        </w:rPr>
        <w:t xml:space="preserve">.2022 r. </w:t>
      </w:r>
      <w:r w:rsidRPr="00BD1F38">
        <w:t>Bieg terminu związania ofertą rozpoczyna się wraz z upływem terminu składania ofert.</w:t>
      </w:r>
    </w:p>
    <w:p w:rsidR="00E26EF7" w:rsidRPr="00E26EF7" w:rsidRDefault="00E26EF7" w:rsidP="00E26EF7"/>
    <w:p w:rsidR="00E26EF7" w:rsidRDefault="00E26EF7" w:rsidP="00CB7E30">
      <w:pPr>
        <w:spacing w:after="0" w:line="240" w:lineRule="auto"/>
        <w:ind w:left="4248" w:firstLine="708"/>
        <w:jc w:val="both"/>
        <w:rPr>
          <w:rFonts w:asciiTheme="majorHAnsi" w:eastAsia="Calibri" w:hAnsiTheme="majorHAnsi" w:cs="Arial"/>
          <w:i/>
          <w:color w:val="002060"/>
        </w:rPr>
      </w:pPr>
    </w:p>
    <w:p w:rsidR="00E26EF7" w:rsidRDefault="00E26EF7" w:rsidP="00CB7E30">
      <w:pPr>
        <w:spacing w:after="0" w:line="240" w:lineRule="auto"/>
        <w:ind w:left="4248" w:firstLine="708"/>
        <w:jc w:val="both"/>
        <w:rPr>
          <w:rFonts w:asciiTheme="majorHAnsi" w:eastAsia="Calibri" w:hAnsiTheme="majorHAnsi" w:cs="Arial"/>
          <w:i/>
          <w:color w:val="002060"/>
        </w:rPr>
      </w:pPr>
    </w:p>
    <w:p w:rsidR="00197E7B" w:rsidRDefault="00197E7B" w:rsidP="00CB7E30">
      <w:pPr>
        <w:spacing w:after="0" w:line="240" w:lineRule="auto"/>
        <w:ind w:left="4248" w:firstLine="708"/>
        <w:jc w:val="both"/>
        <w:rPr>
          <w:rFonts w:asciiTheme="majorHAnsi" w:eastAsia="Calibri" w:hAnsiTheme="majorHAnsi" w:cs="Arial"/>
          <w:i/>
          <w:color w:val="002060"/>
        </w:rPr>
      </w:pPr>
    </w:p>
    <w:p w:rsidR="00CB7E30" w:rsidRPr="0020799D" w:rsidRDefault="00CB7E30" w:rsidP="00CB7E30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</w:t>
      </w:r>
      <w:r w:rsidR="00BD1F38">
        <w:rPr>
          <w:rFonts w:asciiTheme="majorHAnsi" w:eastAsia="Times New Roman" w:hAnsiTheme="majorHAnsi" w:cs="Arial"/>
          <w:sz w:val="24"/>
          <w:szCs w:val="24"/>
        </w:rPr>
        <w:t>…………………….</w:t>
      </w:r>
      <w:r w:rsidRPr="0020799D">
        <w:rPr>
          <w:rFonts w:asciiTheme="majorHAnsi" w:eastAsia="Times New Roman" w:hAnsiTheme="majorHAnsi" w:cs="Arial"/>
          <w:sz w:val="24"/>
          <w:szCs w:val="24"/>
        </w:rPr>
        <w:t>.</w:t>
      </w:r>
    </w:p>
    <w:p w:rsidR="00AD543C" w:rsidRPr="00096C64" w:rsidRDefault="00CB7E30" w:rsidP="00BD1F38">
      <w:pPr>
        <w:spacing w:after="0" w:line="240" w:lineRule="auto"/>
        <w:ind w:left="4956"/>
        <w:jc w:val="center"/>
        <w:rPr>
          <w:rFonts w:asciiTheme="majorHAnsi" w:eastAsia="Times New Roman" w:hAnsiTheme="majorHAnsi" w:cs="Arial"/>
          <w:sz w:val="18"/>
          <w:szCs w:val="18"/>
        </w:rPr>
      </w:pPr>
      <w:r w:rsidRPr="0020799D"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sectPr w:rsidR="00AD543C" w:rsidRPr="00096C64" w:rsidSect="00F4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016FC"/>
    <w:multiLevelType w:val="multilevel"/>
    <w:tmpl w:val="E63A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50C3A"/>
    <w:rsid w:val="00096C64"/>
    <w:rsid w:val="00197E7B"/>
    <w:rsid w:val="004B4C39"/>
    <w:rsid w:val="005D4B76"/>
    <w:rsid w:val="00652394"/>
    <w:rsid w:val="00820B53"/>
    <w:rsid w:val="00AD543C"/>
    <w:rsid w:val="00B70DDD"/>
    <w:rsid w:val="00BD1F38"/>
    <w:rsid w:val="00CB7E30"/>
    <w:rsid w:val="00D50C3A"/>
    <w:rsid w:val="00E26EF7"/>
    <w:rsid w:val="00F4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6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Bezodstpw">
    <w:name w:val="No Spacing"/>
    <w:uiPriority w:val="1"/>
    <w:qFormat/>
    <w:rsid w:val="00BD1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Tomasz Olszówka</cp:lastModifiedBy>
  <cp:revision>9</cp:revision>
  <dcterms:created xsi:type="dcterms:W3CDTF">2020-10-17T19:57:00Z</dcterms:created>
  <dcterms:modified xsi:type="dcterms:W3CDTF">2022-05-30T06:49:00Z</dcterms:modified>
</cp:coreProperties>
</file>